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345" w:rsidRPr="004B7345" w:rsidRDefault="004B7345" w:rsidP="004B7345">
      <w:pPr>
        <w:rPr>
          <w:rFonts w:ascii="Calibri" w:hAnsi="Calibri" w:cs="Calibri"/>
          <w:b/>
          <w:i/>
          <w:sz w:val="24"/>
          <w:lang w:val="pt-BR"/>
        </w:rPr>
      </w:pPr>
      <w:r w:rsidRPr="004B7345">
        <w:rPr>
          <w:rFonts w:ascii="Calibri" w:hAnsi="Calibri" w:cs="Calibri"/>
          <w:b/>
          <w:i/>
          <w:sz w:val="24"/>
          <w:lang w:val="pt-BR"/>
        </w:rPr>
        <w:t>JUDETUL MUREȘ</w:t>
      </w:r>
    </w:p>
    <w:p w:rsidR="004B7345" w:rsidRPr="004B7345" w:rsidRDefault="004B7345" w:rsidP="004B7345">
      <w:pPr>
        <w:rPr>
          <w:rFonts w:ascii="Calibri" w:hAnsi="Calibri" w:cs="Calibri"/>
          <w:b/>
          <w:i/>
          <w:sz w:val="24"/>
          <w:lang w:val="pt-BR"/>
        </w:rPr>
      </w:pPr>
      <w:r w:rsidRPr="004B7345">
        <w:rPr>
          <w:rFonts w:ascii="Calibri" w:hAnsi="Calibri" w:cs="Calibri"/>
          <w:b/>
          <w:i/>
          <w:sz w:val="24"/>
          <w:lang w:val="pt-BR"/>
        </w:rPr>
        <w:t>COMUNA HODOȘA</w:t>
      </w:r>
    </w:p>
    <w:p w:rsidR="004B7345" w:rsidRPr="004B7345" w:rsidRDefault="004B7345" w:rsidP="004B7345">
      <w:pPr>
        <w:rPr>
          <w:rFonts w:ascii="Calibri" w:hAnsi="Calibri" w:cs="Calibri"/>
          <w:b/>
          <w:i/>
          <w:sz w:val="24"/>
          <w:lang w:val="pt-BR"/>
        </w:rPr>
      </w:pPr>
      <w:r w:rsidRPr="004B7345">
        <w:rPr>
          <w:rFonts w:ascii="Calibri" w:hAnsi="Calibri" w:cs="Calibri"/>
          <w:b/>
          <w:i/>
          <w:sz w:val="24"/>
          <w:lang w:val="pt-BR"/>
        </w:rPr>
        <w:t>CONSILIUL LOCAL</w:t>
      </w:r>
    </w:p>
    <w:p w:rsidR="004B7345" w:rsidRDefault="004B7345" w:rsidP="004B7345">
      <w:pPr>
        <w:rPr>
          <w:rFonts w:ascii="Calibri" w:hAnsi="Calibri" w:cs="Calibri"/>
          <w:b/>
          <w:i/>
          <w:lang w:val="pt-BR"/>
        </w:rPr>
      </w:pPr>
    </w:p>
    <w:p w:rsidR="004B7345" w:rsidRDefault="004B7345" w:rsidP="004B7345">
      <w:pPr>
        <w:rPr>
          <w:rFonts w:ascii="Calibri" w:hAnsi="Calibri" w:cs="Calibri"/>
          <w:b/>
          <w:i/>
          <w:lang w:val="pt-BR"/>
        </w:rPr>
      </w:pPr>
    </w:p>
    <w:p w:rsidR="004B7345" w:rsidRPr="005362A7" w:rsidRDefault="004B7345" w:rsidP="004B7345">
      <w:pPr>
        <w:rPr>
          <w:rFonts w:ascii="Calibri" w:hAnsi="Calibri" w:cs="Calibri"/>
          <w:b/>
          <w:i/>
          <w:sz w:val="40"/>
          <w:lang w:val="pt-BR"/>
        </w:rPr>
      </w:pPr>
      <w:r w:rsidRPr="005362A7">
        <w:rPr>
          <w:rFonts w:ascii="Calibri" w:hAnsi="Calibri" w:cs="Calibri"/>
          <w:b/>
          <w:i/>
          <w:lang w:val="pt-BR"/>
        </w:rPr>
        <w:tab/>
      </w:r>
      <w:r w:rsidRPr="005362A7">
        <w:rPr>
          <w:rFonts w:ascii="Calibri" w:hAnsi="Calibri" w:cs="Calibri"/>
          <w:b/>
          <w:i/>
          <w:lang w:val="pt-BR"/>
        </w:rPr>
        <w:tab/>
      </w:r>
      <w:r w:rsidRPr="005362A7">
        <w:rPr>
          <w:rFonts w:ascii="Calibri" w:hAnsi="Calibri" w:cs="Calibri"/>
          <w:b/>
          <w:i/>
          <w:lang w:val="pt-BR"/>
        </w:rPr>
        <w:tab/>
      </w:r>
      <w:r w:rsidRPr="005362A7">
        <w:rPr>
          <w:rFonts w:ascii="Calibri" w:hAnsi="Calibri" w:cs="Calibri"/>
          <w:b/>
          <w:i/>
          <w:lang w:val="pt-BR"/>
        </w:rPr>
        <w:tab/>
      </w:r>
      <w:r w:rsidRPr="005362A7">
        <w:rPr>
          <w:rFonts w:ascii="Calibri" w:hAnsi="Calibri" w:cs="Calibri"/>
          <w:b/>
          <w:i/>
          <w:lang w:val="pt-BR"/>
        </w:rPr>
        <w:tab/>
      </w:r>
      <w:r>
        <w:rPr>
          <w:rFonts w:ascii="Calibri" w:hAnsi="Calibri" w:cs="Calibri"/>
          <w:b/>
          <w:i/>
          <w:sz w:val="40"/>
          <w:lang w:val="pt-BR"/>
        </w:rPr>
        <w:t>Proiect de hotarare</w:t>
      </w:r>
    </w:p>
    <w:p w:rsidR="004B7345" w:rsidRPr="005362A7" w:rsidRDefault="004B7345" w:rsidP="004B7345">
      <w:pPr>
        <w:rPr>
          <w:rFonts w:ascii="Calibri" w:hAnsi="Calibri" w:cs="Calibri"/>
          <w:b/>
          <w:i/>
          <w:sz w:val="12"/>
          <w:lang w:val="ro-RO"/>
        </w:rPr>
      </w:pPr>
    </w:p>
    <w:p w:rsidR="004B7345" w:rsidRPr="005362A7" w:rsidRDefault="004B7345" w:rsidP="004B7345">
      <w:pPr>
        <w:jc w:val="center"/>
        <w:rPr>
          <w:rFonts w:ascii="Calibri" w:hAnsi="Calibri" w:cs="Calibri"/>
          <w:b/>
          <w:i/>
          <w:sz w:val="26"/>
          <w:lang w:val="ro-RO"/>
        </w:rPr>
      </w:pPr>
      <w:r w:rsidRPr="005362A7">
        <w:rPr>
          <w:rFonts w:ascii="Calibri" w:hAnsi="Calibri" w:cs="Calibri"/>
          <w:b/>
          <w:i/>
          <w:sz w:val="26"/>
          <w:lang w:val="ro-RO"/>
        </w:rPr>
        <w:t xml:space="preserve">privind </w:t>
      </w:r>
      <w:r>
        <w:rPr>
          <w:rFonts w:ascii="Calibri" w:hAnsi="Calibri" w:cs="Calibri"/>
          <w:b/>
          <w:i/>
          <w:sz w:val="26"/>
          <w:lang w:val="ro-RO"/>
        </w:rPr>
        <w:t>stabilirea taxelor și impozitelor locale</w:t>
      </w:r>
      <w:r w:rsidRPr="005362A7">
        <w:rPr>
          <w:rFonts w:ascii="Calibri" w:hAnsi="Calibri" w:cs="Calibri"/>
          <w:b/>
          <w:i/>
          <w:sz w:val="26"/>
          <w:lang w:val="pt-BR"/>
        </w:rPr>
        <w:t xml:space="preserve"> pe anul 2018</w:t>
      </w:r>
    </w:p>
    <w:p w:rsidR="004B7345" w:rsidRPr="005362A7" w:rsidRDefault="004B7345" w:rsidP="004B7345">
      <w:pPr>
        <w:jc w:val="center"/>
        <w:rPr>
          <w:rFonts w:ascii="Calibri" w:hAnsi="Calibri" w:cs="Calibri"/>
          <w:lang w:val="ro-RO"/>
        </w:rPr>
      </w:pPr>
    </w:p>
    <w:p w:rsidR="004B7345" w:rsidRPr="005362A7" w:rsidRDefault="004B7345" w:rsidP="004B7345">
      <w:pPr>
        <w:rPr>
          <w:rFonts w:ascii="Calibri" w:hAnsi="Calibri" w:cs="Calibri"/>
          <w:lang w:val="ro-RO"/>
        </w:rPr>
      </w:pPr>
    </w:p>
    <w:p w:rsidR="004B7345" w:rsidRPr="004B7345" w:rsidRDefault="004B7345" w:rsidP="004B7345">
      <w:pPr>
        <w:ind w:firstLine="540"/>
        <w:rPr>
          <w:rFonts w:ascii="Calibri" w:hAnsi="Calibri" w:cs="Calibri"/>
          <w:sz w:val="26"/>
          <w:szCs w:val="26"/>
          <w:lang w:val="it-IT"/>
        </w:rPr>
      </w:pPr>
      <w:r w:rsidRPr="004B7345">
        <w:rPr>
          <w:rFonts w:ascii="Calibri" w:hAnsi="Calibri" w:cs="Calibri"/>
          <w:sz w:val="26"/>
          <w:szCs w:val="26"/>
          <w:lang w:val="it-IT"/>
        </w:rPr>
        <w:t>Consiliul local al comunei Hodoşa, în şedinţa ordinară din ;</w:t>
      </w:r>
    </w:p>
    <w:p w:rsidR="004B7345" w:rsidRPr="00A02C83" w:rsidRDefault="004B7345" w:rsidP="004B7345">
      <w:pPr>
        <w:autoSpaceDE w:val="0"/>
        <w:autoSpaceDN w:val="0"/>
        <w:adjustRightInd w:val="0"/>
        <w:ind w:firstLine="540"/>
        <w:jc w:val="both"/>
        <w:rPr>
          <w:rFonts w:ascii="Calibri" w:hAnsi="Calibri" w:cs="Calibri"/>
          <w:sz w:val="26"/>
          <w:szCs w:val="26"/>
          <w:lang w:val="it-IT"/>
        </w:rPr>
      </w:pPr>
      <w:r w:rsidRPr="00A02C83">
        <w:rPr>
          <w:rFonts w:ascii="Calibri" w:hAnsi="Calibri" w:cs="Calibri"/>
          <w:sz w:val="26"/>
          <w:szCs w:val="26"/>
          <w:lang w:val="it-IT"/>
        </w:rPr>
        <w:t xml:space="preserve">Văzând Expunerea de motive a Compartimentului impozitelor si taxelor locale cu nr. </w:t>
      </w:r>
      <w:r>
        <w:rPr>
          <w:rFonts w:ascii="Calibri" w:hAnsi="Calibri" w:cs="Calibri"/>
          <w:sz w:val="26"/>
          <w:szCs w:val="26"/>
          <w:lang w:val="it-IT"/>
        </w:rPr>
        <w:t>958</w:t>
      </w:r>
      <w:r w:rsidRPr="00A02C83">
        <w:rPr>
          <w:rFonts w:ascii="Calibri" w:hAnsi="Calibri" w:cs="Calibri"/>
          <w:sz w:val="26"/>
          <w:szCs w:val="26"/>
          <w:lang w:val="it-IT"/>
        </w:rPr>
        <w:t xml:space="preserve"> din </w:t>
      </w:r>
      <w:r>
        <w:rPr>
          <w:rFonts w:ascii="Calibri" w:hAnsi="Calibri" w:cs="Calibri"/>
          <w:sz w:val="26"/>
          <w:szCs w:val="26"/>
          <w:lang w:val="it-IT"/>
        </w:rPr>
        <w:t>21.10</w:t>
      </w:r>
      <w:r w:rsidRPr="00A02C83">
        <w:rPr>
          <w:rFonts w:ascii="Calibri" w:hAnsi="Calibri" w:cs="Calibri"/>
          <w:sz w:val="26"/>
          <w:szCs w:val="26"/>
          <w:lang w:val="it-IT"/>
        </w:rPr>
        <w:t>.201</w:t>
      </w:r>
      <w:r>
        <w:rPr>
          <w:rFonts w:ascii="Calibri" w:hAnsi="Calibri" w:cs="Calibri"/>
          <w:sz w:val="26"/>
          <w:szCs w:val="26"/>
          <w:lang w:val="it-IT"/>
        </w:rPr>
        <w:t>9</w:t>
      </w:r>
      <w:r w:rsidRPr="00A02C83">
        <w:rPr>
          <w:rFonts w:ascii="Calibri" w:hAnsi="Calibri" w:cs="Calibri"/>
          <w:sz w:val="26"/>
          <w:szCs w:val="26"/>
          <w:lang w:val="it-IT"/>
        </w:rPr>
        <w:t xml:space="preserve"> privind impozitele și taxele locale pe anul 20</w:t>
      </w:r>
      <w:r>
        <w:rPr>
          <w:rFonts w:ascii="Calibri" w:hAnsi="Calibri" w:cs="Calibri"/>
          <w:sz w:val="26"/>
          <w:szCs w:val="26"/>
          <w:lang w:val="it-IT"/>
        </w:rPr>
        <w:t>20</w:t>
      </w:r>
      <w:r w:rsidRPr="00A02C83">
        <w:rPr>
          <w:rFonts w:ascii="Calibri" w:hAnsi="Calibri" w:cs="Calibri"/>
          <w:sz w:val="26"/>
          <w:szCs w:val="26"/>
          <w:lang w:val="it-IT"/>
        </w:rPr>
        <w:t>,</w:t>
      </w:r>
    </w:p>
    <w:p w:rsidR="004B7345" w:rsidRPr="00A02C83" w:rsidRDefault="004B7345" w:rsidP="004B7345">
      <w:pPr>
        <w:autoSpaceDE w:val="0"/>
        <w:autoSpaceDN w:val="0"/>
        <w:adjustRightInd w:val="0"/>
        <w:ind w:firstLine="720"/>
        <w:jc w:val="both"/>
        <w:rPr>
          <w:rFonts w:ascii="Calibri" w:hAnsi="Calibri" w:cs="Calibri"/>
          <w:sz w:val="26"/>
          <w:szCs w:val="26"/>
          <w:lang w:val="it-IT"/>
        </w:rPr>
      </w:pPr>
      <w:r w:rsidRPr="00A02C83">
        <w:rPr>
          <w:rFonts w:ascii="Calibri" w:hAnsi="Calibri" w:cs="Calibri"/>
          <w:sz w:val="26"/>
          <w:szCs w:val="26"/>
          <w:lang w:val="it-IT"/>
        </w:rPr>
        <w:t>Având în vedere: prevederile art. 27 din Legea 273/2006, privind finanțele publice locale, prevederile art. 491, art. 489 din Legea nr. 227/2015 privind Codul fiscal, cu modificările și completările ulterioare, prevederile HG 1/2016, privind normele metodologice de aplicare a codului fiscal, cu modificările și completările ulterioare, prevederile Legii nr. 207/2015 privind codul de procedura fiscala,</w:t>
      </w:r>
    </w:p>
    <w:p w:rsidR="004B7345" w:rsidRPr="00A02C83" w:rsidRDefault="004B7345" w:rsidP="004B7345">
      <w:pPr>
        <w:autoSpaceDE w:val="0"/>
        <w:autoSpaceDN w:val="0"/>
        <w:adjustRightInd w:val="0"/>
        <w:ind w:firstLine="720"/>
        <w:jc w:val="both"/>
        <w:rPr>
          <w:rFonts w:ascii="Calibri" w:hAnsi="Calibri" w:cs="Calibri"/>
          <w:sz w:val="26"/>
          <w:szCs w:val="26"/>
          <w:lang w:val="it-IT"/>
        </w:rPr>
      </w:pPr>
      <w:r>
        <w:rPr>
          <w:rFonts w:ascii="Calibri" w:hAnsi="Calibri" w:cs="Calibri"/>
          <w:sz w:val="26"/>
          <w:szCs w:val="26"/>
          <w:lang w:val="it-IT"/>
        </w:rPr>
        <w:t>Luând în considerare</w:t>
      </w:r>
      <w:r w:rsidRPr="00A02C83">
        <w:rPr>
          <w:rFonts w:ascii="Calibri" w:hAnsi="Calibri" w:cs="Calibri"/>
          <w:sz w:val="26"/>
          <w:szCs w:val="26"/>
          <w:lang w:val="it-IT"/>
        </w:rPr>
        <w:t xml:space="preserve"> faptul că, pentru anul 201</w:t>
      </w:r>
      <w:r>
        <w:rPr>
          <w:rFonts w:ascii="Calibri" w:hAnsi="Calibri" w:cs="Calibri"/>
          <w:sz w:val="26"/>
          <w:szCs w:val="26"/>
          <w:lang w:val="it-IT"/>
        </w:rPr>
        <w:t>8</w:t>
      </w:r>
      <w:r w:rsidRPr="00A02C83">
        <w:rPr>
          <w:rFonts w:ascii="Calibri" w:hAnsi="Calibri" w:cs="Calibri"/>
          <w:sz w:val="26"/>
          <w:szCs w:val="26"/>
          <w:lang w:val="it-IT"/>
        </w:rPr>
        <w:t xml:space="preserve"> rata inflației a fost de </w:t>
      </w:r>
      <w:r>
        <w:rPr>
          <w:rFonts w:ascii="Calibri" w:hAnsi="Calibri" w:cs="Calibri"/>
          <w:sz w:val="26"/>
          <w:szCs w:val="26"/>
          <w:lang w:val="it-IT"/>
        </w:rPr>
        <w:t>4</w:t>
      </w:r>
      <w:r w:rsidRPr="00A02C83">
        <w:rPr>
          <w:rFonts w:ascii="Calibri" w:hAnsi="Calibri" w:cs="Calibri"/>
          <w:sz w:val="26"/>
          <w:szCs w:val="26"/>
          <w:lang w:val="it-IT"/>
        </w:rPr>
        <w:t>,</w:t>
      </w:r>
      <w:r>
        <w:rPr>
          <w:rFonts w:ascii="Calibri" w:hAnsi="Calibri" w:cs="Calibri"/>
          <w:sz w:val="26"/>
          <w:szCs w:val="26"/>
          <w:lang w:val="it-IT"/>
        </w:rPr>
        <w:t>6</w:t>
      </w:r>
      <w:r w:rsidRPr="00A02C83">
        <w:rPr>
          <w:rFonts w:ascii="Calibri" w:hAnsi="Calibri" w:cs="Calibri"/>
          <w:sz w:val="26"/>
          <w:szCs w:val="26"/>
          <w:lang w:val="it-IT"/>
        </w:rPr>
        <w:t xml:space="preserve">%, conform adresei nr. </w:t>
      </w:r>
      <w:r>
        <w:rPr>
          <w:rFonts w:ascii="Calibri" w:hAnsi="Calibri" w:cs="Calibri"/>
          <w:sz w:val="26"/>
          <w:szCs w:val="26"/>
          <w:lang w:val="it-IT"/>
        </w:rPr>
        <w:t>4180/</w:t>
      </w:r>
      <w:r w:rsidRPr="00A02C83">
        <w:rPr>
          <w:rFonts w:ascii="Calibri" w:hAnsi="Calibri" w:cs="Calibri"/>
          <w:sz w:val="26"/>
          <w:szCs w:val="26"/>
          <w:lang w:val="it-IT"/>
        </w:rPr>
        <w:t>201</w:t>
      </w:r>
      <w:r>
        <w:rPr>
          <w:rFonts w:ascii="Calibri" w:hAnsi="Calibri" w:cs="Calibri"/>
          <w:sz w:val="26"/>
          <w:szCs w:val="26"/>
          <w:lang w:val="it-IT"/>
        </w:rPr>
        <w:t>9</w:t>
      </w:r>
      <w:r w:rsidRPr="00A02C83">
        <w:rPr>
          <w:rFonts w:ascii="Calibri" w:hAnsi="Calibri" w:cs="Calibri"/>
          <w:sz w:val="26"/>
          <w:szCs w:val="26"/>
          <w:lang w:val="it-IT"/>
        </w:rPr>
        <w:t xml:space="preserve"> emisa de Institutul National de Statistica, și  comunicată pe site-ul oficial al Ministerului Dezvoltării Regionale și Administrației Publice, </w:t>
      </w:r>
    </w:p>
    <w:p w:rsidR="004B7345" w:rsidRDefault="004B7345" w:rsidP="004B7345">
      <w:pPr>
        <w:ind w:firstLine="540"/>
        <w:rPr>
          <w:rFonts w:ascii="Calibri" w:hAnsi="Calibri" w:cs="Calibri"/>
          <w:sz w:val="26"/>
          <w:szCs w:val="26"/>
        </w:rPr>
      </w:pPr>
      <w:r w:rsidRPr="005362A7">
        <w:rPr>
          <w:rFonts w:ascii="Calibri" w:hAnsi="Calibri" w:cs="Calibri"/>
          <w:sz w:val="26"/>
          <w:szCs w:val="26"/>
          <w:lang w:val="ro-RO"/>
        </w:rPr>
        <w:t>În</w:t>
      </w:r>
      <w:r>
        <w:rPr>
          <w:rFonts w:ascii="Calibri" w:hAnsi="Calibri" w:cs="Calibri"/>
          <w:sz w:val="26"/>
          <w:szCs w:val="26"/>
          <w:lang w:val="ro-RO"/>
        </w:rPr>
        <w:t xml:space="preserve"> temeiul articolului </w:t>
      </w:r>
      <w:r w:rsidRPr="005362A7">
        <w:rPr>
          <w:rFonts w:ascii="Calibri" w:hAnsi="Calibri" w:cs="Calibri"/>
          <w:sz w:val="26"/>
          <w:szCs w:val="26"/>
          <w:lang w:val="ro-RO"/>
        </w:rPr>
        <w:t xml:space="preserve"> </w:t>
      </w:r>
      <w:r w:rsidRPr="00AF724D">
        <w:rPr>
          <w:rFonts w:ascii="Calibri" w:hAnsi="Calibri" w:cs="Calibri"/>
          <w:sz w:val="26"/>
          <w:szCs w:val="26"/>
          <w:lang w:val="ro-RO"/>
        </w:rPr>
        <w:t xml:space="preserve">art. </w:t>
      </w:r>
      <w:r>
        <w:rPr>
          <w:rFonts w:ascii="Calibri" w:hAnsi="Calibri" w:cs="Calibri"/>
          <w:sz w:val="26"/>
          <w:szCs w:val="26"/>
          <w:lang w:val="ro-RO"/>
        </w:rPr>
        <w:t>129</w:t>
      </w:r>
      <w:r w:rsidRPr="00AF724D">
        <w:rPr>
          <w:rFonts w:ascii="Calibri" w:hAnsi="Calibri" w:cs="Calibri"/>
          <w:sz w:val="26"/>
          <w:szCs w:val="26"/>
          <w:lang w:val="ro-RO"/>
        </w:rPr>
        <w:t>, alin.</w:t>
      </w:r>
      <w:r>
        <w:rPr>
          <w:rFonts w:ascii="Calibri" w:hAnsi="Calibri" w:cs="Calibri"/>
          <w:sz w:val="26"/>
          <w:szCs w:val="26"/>
          <w:lang w:val="ro-RO"/>
        </w:rPr>
        <w:t>(1)</w:t>
      </w:r>
      <w:r w:rsidRPr="00AF724D">
        <w:rPr>
          <w:rFonts w:ascii="Calibri" w:hAnsi="Calibri" w:cs="Calibri"/>
          <w:sz w:val="26"/>
          <w:szCs w:val="26"/>
          <w:lang w:val="ro-RO"/>
        </w:rPr>
        <w:t xml:space="preserve"> </w:t>
      </w:r>
      <w:r>
        <w:rPr>
          <w:rFonts w:ascii="Calibri" w:hAnsi="Calibri" w:cs="Calibri"/>
          <w:sz w:val="26"/>
          <w:szCs w:val="26"/>
          <w:lang w:val="ro-RO"/>
        </w:rPr>
        <w:t>și alin</w:t>
      </w:r>
      <w:r w:rsidRPr="00AF724D">
        <w:rPr>
          <w:rFonts w:ascii="Calibri" w:hAnsi="Calibri" w:cs="Calibri"/>
          <w:sz w:val="26"/>
          <w:szCs w:val="26"/>
          <w:lang w:val="ro-RO"/>
        </w:rPr>
        <w:t xml:space="preserve">(2) lit “b” , alin. (4) lit. “c”, art. </w:t>
      </w:r>
      <w:r>
        <w:rPr>
          <w:rFonts w:ascii="Calibri" w:hAnsi="Calibri" w:cs="Calibri"/>
          <w:sz w:val="26"/>
          <w:szCs w:val="26"/>
          <w:lang w:val="ro-RO"/>
        </w:rPr>
        <w:t>196</w:t>
      </w:r>
      <w:r w:rsidRPr="00AF724D">
        <w:rPr>
          <w:rFonts w:ascii="Calibri" w:hAnsi="Calibri" w:cs="Calibri"/>
          <w:sz w:val="26"/>
          <w:szCs w:val="26"/>
          <w:lang w:val="ro-RO"/>
        </w:rPr>
        <w:t xml:space="preserve"> </w:t>
      </w:r>
      <w:r w:rsidRPr="004B7345">
        <w:rPr>
          <w:rFonts w:ascii="Calibri" w:hAnsi="Calibri" w:cs="Calibri"/>
          <w:sz w:val="26"/>
          <w:szCs w:val="26"/>
          <w:lang w:val="ro-RO"/>
        </w:rPr>
        <w:t>din Ordonanța de Urgență nr.57/2019 privind Codul Administrativ,</w:t>
      </w:r>
    </w:p>
    <w:p w:rsidR="004B7345" w:rsidRPr="005362A7" w:rsidRDefault="004B7345" w:rsidP="004B7345">
      <w:pPr>
        <w:rPr>
          <w:rFonts w:ascii="Calibri" w:hAnsi="Calibri" w:cs="Calibri"/>
          <w:sz w:val="26"/>
          <w:szCs w:val="26"/>
        </w:rPr>
      </w:pPr>
    </w:p>
    <w:p w:rsidR="004B7345" w:rsidRPr="005362A7" w:rsidRDefault="004B7345" w:rsidP="004B7345">
      <w:pPr>
        <w:autoSpaceDE w:val="0"/>
        <w:autoSpaceDN w:val="0"/>
        <w:adjustRightInd w:val="0"/>
        <w:jc w:val="center"/>
        <w:rPr>
          <w:rFonts w:ascii="Calibri" w:hAnsi="Calibri" w:cs="Calibri"/>
          <w:b/>
          <w:sz w:val="26"/>
          <w:szCs w:val="26"/>
          <w:lang w:val="it-IT"/>
        </w:rPr>
      </w:pPr>
      <w:r w:rsidRPr="005362A7">
        <w:rPr>
          <w:rFonts w:ascii="Calibri" w:hAnsi="Calibri" w:cs="Calibri"/>
          <w:b/>
          <w:sz w:val="26"/>
          <w:szCs w:val="26"/>
          <w:lang w:val="it-IT"/>
        </w:rPr>
        <w:t>CONSILIUL LOCAL AL COMUNEI HODOŞA</w:t>
      </w:r>
    </w:p>
    <w:p w:rsidR="004B7345" w:rsidRPr="005362A7" w:rsidRDefault="004B7345" w:rsidP="004B7345">
      <w:pPr>
        <w:autoSpaceDE w:val="0"/>
        <w:autoSpaceDN w:val="0"/>
        <w:adjustRightInd w:val="0"/>
        <w:jc w:val="center"/>
        <w:rPr>
          <w:rFonts w:ascii="Calibri" w:hAnsi="Calibri" w:cs="Calibri"/>
          <w:b/>
          <w:sz w:val="26"/>
          <w:szCs w:val="26"/>
          <w:lang w:val="it-IT"/>
        </w:rPr>
      </w:pPr>
      <w:r>
        <w:rPr>
          <w:rFonts w:ascii="Calibri" w:hAnsi="Calibri" w:cs="Calibri"/>
          <w:b/>
          <w:sz w:val="26"/>
          <w:szCs w:val="26"/>
          <w:lang w:val="it-IT"/>
        </w:rPr>
        <w:t>propune</w:t>
      </w:r>
    </w:p>
    <w:p w:rsidR="004B7345" w:rsidRPr="005362A7" w:rsidRDefault="004B7345" w:rsidP="004B7345">
      <w:pPr>
        <w:rPr>
          <w:rFonts w:ascii="Calibri" w:hAnsi="Calibri" w:cs="Calibri"/>
          <w:sz w:val="26"/>
          <w:szCs w:val="26"/>
          <w:lang w:val="ro-RO"/>
        </w:rPr>
      </w:pPr>
    </w:p>
    <w:p w:rsidR="004B7345" w:rsidRPr="00AF724D" w:rsidRDefault="004B7345" w:rsidP="004B7345">
      <w:pPr>
        <w:rPr>
          <w:rFonts w:ascii="Calibri" w:hAnsi="Calibri" w:cs="Calibri"/>
          <w:sz w:val="26"/>
          <w:szCs w:val="26"/>
          <w:lang w:val="it-IT"/>
        </w:rPr>
      </w:pPr>
      <w:r w:rsidRPr="005362A7">
        <w:rPr>
          <w:rFonts w:ascii="Calibri" w:hAnsi="Calibri" w:cs="Calibri"/>
          <w:sz w:val="26"/>
          <w:szCs w:val="26"/>
          <w:lang w:val="ro-RO"/>
        </w:rPr>
        <w:tab/>
      </w:r>
      <w:r w:rsidRPr="005362A7">
        <w:rPr>
          <w:rFonts w:ascii="Calibri" w:hAnsi="Calibri" w:cs="Calibri"/>
          <w:b/>
          <w:sz w:val="26"/>
          <w:szCs w:val="26"/>
          <w:u w:val="single"/>
          <w:lang w:val="ro-RO"/>
        </w:rPr>
        <w:t>Art.1</w:t>
      </w:r>
      <w:r w:rsidRPr="005362A7">
        <w:rPr>
          <w:rFonts w:ascii="Calibri" w:hAnsi="Calibri" w:cs="Calibri"/>
          <w:b/>
          <w:sz w:val="26"/>
          <w:szCs w:val="26"/>
          <w:lang w:val="ro-RO"/>
        </w:rPr>
        <w:tab/>
        <w:t>-</w:t>
      </w:r>
      <w:r w:rsidRPr="005362A7">
        <w:rPr>
          <w:rFonts w:ascii="Calibri" w:hAnsi="Calibri" w:cs="Calibri"/>
          <w:sz w:val="26"/>
          <w:szCs w:val="26"/>
          <w:lang w:val="ro-RO"/>
        </w:rPr>
        <w:tab/>
      </w:r>
      <w:r>
        <w:rPr>
          <w:rFonts w:ascii="Calibri" w:hAnsi="Calibri" w:cs="Calibri"/>
          <w:sz w:val="26"/>
          <w:szCs w:val="26"/>
          <w:lang w:val="ro-RO"/>
        </w:rPr>
        <w:t xml:space="preserve">(1) </w:t>
      </w:r>
      <w:r w:rsidRPr="00AF724D">
        <w:rPr>
          <w:rFonts w:ascii="Calibri" w:hAnsi="Calibri" w:cs="Calibri"/>
          <w:sz w:val="26"/>
          <w:szCs w:val="26"/>
          <w:lang w:val="it-IT"/>
        </w:rPr>
        <w:t xml:space="preserve">Impozitele </w:t>
      </w:r>
      <w:r>
        <w:rPr>
          <w:rFonts w:ascii="Calibri" w:hAnsi="Calibri" w:cs="Calibri"/>
          <w:sz w:val="26"/>
          <w:szCs w:val="26"/>
          <w:lang w:val="it-IT"/>
        </w:rPr>
        <w:t>și taxele locale pentru anul 2020</w:t>
      </w:r>
      <w:r w:rsidRPr="00AF724D">
        <w:rPr>
          <w:rFonts w:ascii="Calibri" w:hAnsi="Calibri" w:cs="Calibri"/>
          <w:sz w:val="26"/>
          <w:szCs w:val="26"/>
          <w:lang w:val="it-IT"/>
        </w:rPr>
        <w:t>, se stabilesc potrivit prezentei hotărâri.</w:t>
      </w:r>
    </w:p>
    <w:p w:rsidR="004B7345" w:rsidRPr="00AF724D" w:rsidRDefault="004B7345" w:rsidP="004B7345">
      <w:pPr>
        <w:ind w:firstLine="720"/>
        <w:rPr>
          <w:rFonts w:ascii="Calibri" w:hAnsi="Calibri" w:cs="Calibri"/>
          <w:sz w:val="26"/>
          <w:szCs w:val="26"/>
          <w:lang w:val="it-IT"/>
        </w:rPr>
      </w:pPr>
      <w:r w:rsidRPr="00AF724D">
        <w:rPr>
          <w:rFonts w:ascii="Calibri" w:hAnsi="Calibri" w:cs="Calibri"/>
          <w:sz w:val="26"/>
          <w:szCs w:val="26"/>
          <w:lang w:val="it-IT"/>
        </w:rPr>
        <w:t xml:space="preserve">(2) Cotele, valorile  impozabile, nivelurile impozitelor și taxelor locale </w:t>
      </w:r>
      <w:r>
        <w:rPr>
          <w:rFonts w:ascii="Calibri" w:hAnsi="Calibri" w:cs="Calibri"/>
          <w:sz w:val="26"/>
          <w:szCs w:val="26"/>
          <w:lang w:val="it-IT"/>
        </w:rPr>
        <w:t xml:space="preserve">, taxele speciale </w:t>
      </w:r>
      <w:r w:rsidRPr="00AF724D">
        <w:rPr>
          <w:rFonts w:ascii="Calibri" w:hAnsi="Calibri" w:cs="Calibri"/>
          <w:sz w:val="26"/>
          <w:szCs w:val="26"/>
          <w:lang w:val="it-IT"/>
        </w:rPr>
        <w:t xml:space="preserve">și amenzile care se stabilesc, se actualizează sau se ajustează, după caz, de către Consiliul Local al comunei Hodoșa, sunt prevăzute în </w:t>
      </w:r>
      <w:r w:rsidRPr="001F3334">
        <w:rPr>
          <w:rFonts w:ascii="Calibri" w:hAnsi="Calibri" w:cs="Calibri"/>
          <w:b/>
          <w:i/>
          <w:sz w:val="26"/>
          <w:szCs w:val="26"/>
          <w:u w:val="single"/>
          <w:lang w:val="it-IT"/>
        </w:rPr>
        <w:t>anexa nr.</w:t>
      </w:r>
      <w:r>
        <w:rPr>
          <w:rFonts w:ascii="Calibri" w:hAnsi="Calibri" w:cs="Calibri"/>
          <w:b/>
          <w:i/>
          <w:sz w:val="26"/>
          <w:szCs w:val="26"/>
          <w:u w:val="single"/>
          <w:lang w:val="it-IT"/>
        </w:rPr>
        <w:t>1</w:t>
      </w:r>
      <w:r w:rsidRPr="001F3334">
        <w:rPr>
          <w:rFonts w:ascii="Calibri" w:hAnsi="Calibri" w:cs="Calibri"/>
          <w:sz w:val="26"/>
          <w:szCs w:val="26"/>
          <w:lang w:val="it-IT"/>
        </w:rPr>
        <w:t xml:space="preserve">   </w:t>
      </w:r>
      <w:r w:rsidRPr="00AF724D">
        <w:rPr>
          <w:rFonts w:ascii="Calibri" w:hAnsi="Calibri" w:cs="Calibri"/>
          <w:sz w:val="26"/>
          <w:szCs w:val="26"/>
          <w:lang w:val="it-IT"/>
        </w:rPr>
        <w:t xml:space="preserve">din prezenta hotărâre. </w:t>
      </w:r>
    </w:p>
    <w:p w:rsidR="004B7345" w:rsidRPr="00AF724D" w:rsidRDefault="004B7345" w:rsidP="004B7345">
      <w:pPr>
        <w:rPr>
          <w:rFonts w:ascii="Calibri" w:hAnsi="Calibri" w:cs="Calibri"/>
          <w:sz w:val="26"/>
          <w:szCs w:val="26"/>
          <w:lang w:val="it-IT"/>
        </w:rPr>
      </w:pPr>
    </w:p>
    <w:p w:rsidR="004B7345" w:rsidRDefault="004B7345" w:rsidP="004B7345">
      <w:pPr>
        <w:rPr>
          <w:rFonts w:ascii="Calibri" w:hAnsi="Calibri" w:cs="Calibri"/>
          <w:sz w:val="26"/>
          <w:szCs w:val="26"/>
          <w:lang w:val="it-IT"/>
        </w:rPr>
      </w:pPr>
      <w:r>
        <w:rPr>
          <w:rFonts w:ascii="Calibri" w:hAnsi="Calibri" w:cs="Calibri"/>
          <w:sz w:val="26"/>
          <w:szCs w:val="26"/>
          <w:lang w:val="it-IT"/>
        </w:rPr>
        <w:tab/>
        <w:t>(3) D</w:t>
      </w:r>
      <w:r w:rsidRPr="001F3334">
        <w:rPr>
          <w:rFonts w:ascii="Calibri" w:hAnsi="Calibri" w:cs="Calibri"/>
          <w:sz w:val="26"/>
          <w:szCs w:val="26"/>
          <w:lang w:val="it-IT"/>
        </w:rPr>
        <w:t xml:space="preserve">elimitarea zonelor din cadrul comunei pentru determinarea impozitelor şi a taxelor pentru terenurile din cadrul intravilanelor și extravilanelor comunei sunt stabilite în situația delimitării zonelor ce constituie </w:t>
      </w:r>
      <w:r w:rsidRPr="001F3334">
        <w:rPr>
          <w:rFonts w:ascii="Calibri" w:hAnsi="Calibri" w:cs="Calibri"/>
          <w:b/>
          <w:i/>
          <w:sz w:val="26"/>
          <w:szCs w:val="26"/>
          <w:u w:val="single"/>
          <w:lang w:val="it-IT"/>
        </w:rPr>
        <w:t>anexa nr.2</w:t>
      </w:r>
      <w:r w:rsidRPr="001F3334">
        <w:rPr>
          <w:rFonts w:ascii="Calibri" w:hAnsi="Calibri" w:cs="Calibri"/>
          <w:sz w:val="26"/>
          <w:szCs w:val="26"/>
          <w:lang w:val="it-IT"/>
        </w:rPr>
        <w:t xml:space="preserve">   la prezenta hotărâre</w:t>
      </w:r>
      <w:r>
        <w:rPr>
          <w:rFonts w:ascii="Calibri" w:hAnsi="Calibri" w:cs="Calibri"/>
          <w:sz w:val="26"/>
          <w:szCs w:val="26"/>
          <w:lang w:val="it-IT"/>
        </w:rPr>
        <w:t xml:space="preserve"> .</w:t>
      </w:r>
    </w:p>
    <w:p w:rsidR="004B7345" w:rsidRPr="00AF724D" w:rsidRDefault="004B7345" w:rsidP="004B7345">
      <w:pPr>
        <w:rPr>
          <w:rFonts w:ascii="Calibri" w:hAnsi="Calibri" w:cs="Calibri"/>
          <w:sz w:val="26"/>
          <w:szCs w:val="26"/>
          <w:lang w:val="it-IT"/>
        </w:rPr>
      </w:pPr>
    </w:p>
    <w:p w:rsidR="004B7345" w:rsidRPr="00AF724D" w:rsidRDefault="004B7345" w:rsidP="004B7345">
      <w:pPr>
        <w:ind w:firstLine="720"/>
        <w:rPr>
          <w:rFonts w:ascii="Calibri" w:hAnsi="Calibri" w:cs="Calibri"/>
          <w:sz w:val="26"/>
          <w:szCs w:val="26"/>
          <w:lang w:val="it-IT"/>
        </w:rPr>
      </w:pPr>
      <w:r w:rsidRPr="005362A7">
        <w:rPr>
          <w:rFonts w:ascii="Calibri" w:hAnsi="Calibri" w:cs="Calibri"/>
          <w:b/>
          <w:sz w:val="26"/>
          <w:szCs w:val="26"/>
          <w:u w:val="single"/>
          <w:lang w:val="ro-RO"/>
        </w:rPr>
        <w:t>Art.</w:t>
      </w:r>
      <w:r>
        <w:rPr>
          <w:rFonts w:ascii="Calibri" w:hAnsi="Calibri" w:cs="Calibri"/>
          <w:b/>
          <w:sz w:val="26"/>
          <w:szCs w:val="26"/>
          <w:u w:val="single"/>
          <w:lang w:val="ro-RO"/>
        </w:rPr>
        <w:t>2</w:t>
      </w:r>
      <w:r w:rsidRPr="005362A7">
        <w:rPr>
          <w:rFonts w:ascii="Calibri" w:hAnsi="Calibri" w:cs="Calibri"/>
          <w:b/>
          <w:sz w:val="26"/>
          <w:szCs w:val="26"/>
          <w:lang w:val="ro-RO"/>
        </w:rPr>
        <w:tab/>
        <w:t>-</w:t>
      </w:r>
      <w:r>
        <w:rPr>
          <w:rFonts w:ascii="Calibri" w:hAnsi="Calibri" w:cs="Calibri"/>
          <w:b/>
          <w:sz w:val="26"/>
          <w:szCs w:val="26"/>
          <w:lang w:val="ro-RO"/>
        </w:rPr>
        <w:tab/>
      </w:r>
      <w:r w:rsidRPr="00AF724D">
        <w:rPr>
          <w:rFonts w:ascii="Calibri" w:hAnsi="Calibri" w:cs="Calibri"/>
          <w:sz w:val="26"/>
          <w:szCs w:val="26"/>
          <w:lang w:val="it-IT"/>
        </w:rPr>
        <w:t>Pentru plata cu anticipaţie a impozitului pe clădiri, teren și mijloace de transport datorat pentru întregul an de către contribuabili persoane fizice si juridice, până la data de 31 martie a anului respectiv, se acordă o bonificaţie de 10%.</w:t>
      </w:r>
    </w:p>
    <w:p w:rsidR="004B7345" w:rsidRPr="00AF724D" w:rsidRDefault="004B7345" w:rsidP="004B7345">
      <w:pPr>
        <w:rPr>
          <w:rFonts w:ascii="Calibri" w:hAnsi="Calibri" w:cs="Calibri"/>
          <w:sz w:val="26"/>
          <w:szCs w:val="26"/>
          <w:lang w:val="it-IT"/>
        </w:rPr>
      </w:pPr>
    </w:p>
    <w:p w:rsidR="004B7345" w:rsidRPr="00AF724D" w:rsidRDefault="004B7345" w:rsidP="004B7345">
      <w:pPr>
        <w:ind w:firstLine="720"/>
        <w:rPr>
          <w:rFonts w:ascii="Calibri" w:hAnsi="Calibri" w:cs="Calibri"/>
          <w:sz w:val="26"/>
          <w:szCs w:val="26"/>
          <w:lang w:val="it-IT"/>
        </w:rPr>
      </w:pPr>
      <w:r w:rsidRPr="005362A7">
        <w:rPr>
          <w:rFonts w:ascii="Calibri" w:hAnsi="Calibri" w:cs="Calibri"/>
          <w:b/>
          <w:sz w:val="26"/>
          <w:szCs w:val="26"/>
          <w:u w:val="single"/>
          <w:lang w:val="ro-RO"/>
        </w:rPr>
        <w:t>Art.</w:t>
      </w:r>
      <w:r>
        <w:rPr>
          <w:rFonts w:ascii="Calibri" w:hAnsi="Calibri" w:cs="Calibri"/>
          <w:b/>
          <w:sz w:val="26"/>
          <w:szCs w:val="26"/>
          <w:u w:val="single"/>
          <w:lang w:val="ro-RO"/>
        </w:rPr>
        <w:t>3</w:t>
      </w:r>
      <w:r w:rsidRPr="005362A7">
        <w:rPr>
          <w:rFonts w:ascii="Calibri" w:hAnsi="Calibri" w:cs="Calibri"/>
          <w:b/>
          <w:sz w:val="26"/>
          <w:szCs w:val="26"/>
          <w:lang w:val="ro-RO"/>
        </w:rPr>
        <w:tab/>
        <w:t>-</w:t>
      </w:r>
      <w:r>
        <w:rPr>
          <w:rFonts w:ascii="Calibri" w:hAnsi="Calibri" w:cs="Calibri"/>
          <w:b/>
          <w:sz w:val="26"/>
          <w:szCs w:val="26"/>
          <w:lang w:val="ro-RO"/>
        </w:rPr>
        <w:tab/>
      </w:r>
      <w:r w:rsidRPr="00AF724D">
        <w:rPr>
          <w:rFonts w:ascii="Calibri" w:hAnsi="Calibri" w:cs="Calibri"/>
          <w:sz w:val="26"/>
          <w:szCs w:val="26"/>
          <w:lang w:val="it-IT"/>
        </w:rPr>
        <w:t xml:space="preserve"> (1)Pentru anul 20</w:t>
      </w:r>
      <w:r>
        <w:rPr>
          <w:rFonts w:ascii="Calibri" w:hAnsi="Calibri" w:cs="Calibri"/>
          <w:sz w:val="26"/>
          <w:szCs w:val="26"/>
          <w:lang w:val="it-IT"/>
        </w:rPr>
        <w:t>20</w:t>
      </w:r>
      <w:r w:rsidRPr="00AF724D">
        <w:rPr>
          <w:rFonts w:ascii="Calibri" w:hAnsi="Calibri" w:cs="Calibri"/>
          <w:sz w:val="26"/>
          <w:szCs w:val="26"/>
          <w:lang w:val="it-IT"/>
        </w:rPr>
        <w:t>, impozitul pe clădiri și</w:t>
      </w:r>
      <w:r>
        <w:rPr>
          <w:rFonts w:ascii="Calibri" w:hAnsi="Calibri" w:cs="Calibri"/>
          <w:sz w:val="26"/>
          <w:szCs w:val="26"/>
          <w:lang w:val="it-IT"/>
        </w:rPr>
        <w:t xml:space="preserve"> teren se majorează cu pana la 1</w:t>
      </w:r>
      <w:r w:rsidRPr="00AF724D">
        <w:rPr>
          <w:rFonts w:ascii="Calibri" w:hAnsi="Calibri" w:cs="Calibri"/>
          <w:sz w:val="26"/>
          <w:szCs w:val="26"/>
          <w:lang w:val="it-IT"/>
        </w:rPr>
        <w:t>00%, pentru clădirile și terenurile neîngrijite, situate în intravilan.</w:t>
      </w:r>
    </w:p>
    <w:p w:rsidR="004B7345" w:rsidRPr="00AF724D" w:rsidRDefault="004B7345" w:rsidP="004B7345">
      <w:pPr>
        <w:rPr>
          <w:rFonts w:ascii="Calibri" w:hAnsi="Calibri" w:cs="Calibri"/>
          <w:sz w:val="26"/>
          <w:szCs w:val="26"/>
          <w:lang w:val="it-IT"/>
        </w:rPr>
      </w:pPr>
      <w:r w:rsidRPr="00AF724D">
        <w:rPr>
          <w:rFonts w:ascii="Calibri" w:hAnsi="Calibri" w:cs="Calibri"/>
          <w:sz w:val="26"/>
          <w:szCs w:val="26"/>
          <w:lang w:val="it-IT"/>
        </w:rPr>
        <w:t xml:space="preserve">(2) Procedura și criteriile de încadrare a clădirilor și terenurilor ca fiind neîngrijite și procedura de identificare nominală a acestora, va fi elaborată de către </w:t>
      </w:r>
      <w:r>
        <w:rPr>
          <w:rFonts w:ascii="Calibri" w:hAnsi="Calibri" w:cs="Calibri"/>
          <w:sz w:val="26"/>
          <w:szCs w:val="26"/>
          <w:lang w:val="it-IT"/>
        </w:rPr>
        <w:t>compartimentul</w:t>
      </w:r>
      <w:r w:rsidRPr="00AF724D">
        <w:rPr>
          <w:rFonts w:ascii="Calibri" w:hAnsi="Calibri" w:cs="Calibri"/>
          <w:sz w:val="26"/>
          <w:szCs w:val="26"/>
          <w:lang w:val="it-IT"/>
        </w:rPr>
        <w:t xml:space="preserve"> de specialitate cu atribuții în domeniu.</w:t>
      </w:r>
    </w:p>
    <w:p w:rsidR="004B7345" w:rsidRPr="00AF724D" w:rsidRDefault="004B7345" w:rsidP="004B7345">
      <w:pPr>
        <w:rPr>
          <w:rFonts w:ascii="Calibri" w:hAnsi="Calibri" w:cs="Calibri"/>
          <w:sz w:val="26"/>
          <w:szCs w:val="26"/>
          <w:lang w:val="it-IT"/>
        </w:rPr>
      </w:pPr>
    </w:p>
    <w:p w:rsidR="004B7345" w:rsidRPr="00AF724D" w:rsidRDefault="004B7345" w:rsidP="004B7345">
      <w:pPr>
        <w:ind w:firstLine="720"/>
        <w:rPr>
          <w:rFonts w:ascii="Calibri" w:hAnsi="Calibri" w:cs="Calibri"/>
          <w:sz w:val="26"/>
          <w:szCs w:val="26"/>
          <w:lang w:val="it-IT"/>
        </w:rPr>
      </w:pPr>
      <w:r w:rsidRPr="005362A7">
        <w:rPr>
          <w:rFonts w:ascii="Calibri" w:hAnsi="Calibri" w:cs="Calibri"/>
          <w:b/>
          <w:sz w:val="26"/>
          <w:szCs w:val="26"/>
          <w:u w:val="single"/>
          <w:lang w:val="ro-RO"/>
        </w:rPr>
        <w:lastRenderedPageBreak/>
        <w:t>Art.</w:t>
      </w:r>
      <w:r>
        <w:rPr>
          <w:rFonts w:ascii="Calibri" w:hAnsi="Calibri" w:cs="Calibri"/>
          <w:b/>
          <w:sz w:val="26"/>
          <w:szCs w:val="26"/>
          <w:u w:val="single"/>
          <w:lang w:val="ro-RO"/>
        </w:rPr>
        <w:t>4</w:t>
      </w:r>
      <w:r w:rsidRPr="005362A7">
        <w:rPr>
          <w:rFonts w:ascii="Calibri" w:hAnsi="Calibri" w:cs="Calibri"/>
          <w:b/>
          <w:sz w:val="26"/>
          <w:szCs w:val="26"/>
          <w:lang w:val="ro-RO"/>
        </w:rPr>
        <w:tab/>
        <w:t>-</w:t>
      </w:r>
      <w:r>
        <w:rPr>
          <w:rFonts w:ascii="Calibri" w:hAnsi="Calibri" w:cs="Calibri"/>
          <w:b/>
          <w:sz w:val="26"/>
          <w:szCs w:val="26"/>
          <w:lang w:val="ro-RO"/>
        </w:rPr>
        <w:tab/>
      </w:r>
      <w:r w:rsidRPr="003C62B9">
        <w:rPr>
          <w:rFonts w:ascii="Calibri" w:hAnsi="Calibri" w:cs="Calibri"/>
          <w:sz w:val="26"/>
          <w:szCs w:val="26"/>
          <w:lang w:val="ro-RO"/>
        </w:rPr>
        <w:t>(1)</w:t>
      </w:r>
      <w:r>
        <w:rPr>
          <w:rFonts w:ascii="Calibri" w:hAnsi="Calibri" w:cs="Calibri"/>
          <w:b/>
          <w:sz w:val="26"/>
          <w:szCs w:val="26"/>
          <w:lang w:val="ro-RO"/>
        </w:rPr>
        <w:t xml:space="preserve"> </w:t>
      </w:r>
      <w:r w:rsidRPr="00AF724D">
        <w:rPr>
          <w:rFonts w:ascii="Calibri" w:hAnsi="Calibri" w:cs="Calibri"/>
          <w:sz w:val="26"/>
          <w:szCs w:val="26"/>
          <w:lang w:val="it-IT"/>
        </w:rPr>
        <w:t>În cazul înstrăinării clădirii (transferului dreptului de proprietate), persoana fizică are obligația de a depune o declarație fiscală aferentă clădirii vândute, în termen de 30 de zile de la data vânzării, completând formularul ITL 001, la care anexează documentul justificativ.</w:t>
      </w:r>
    </w:p>
    <w:p w:rsidR="004B7345" w:rsidRPr="00AF724D" w:rsidRDefault="004B7345" w:rsidP="004B7345">
      <w:pPr>
        <w:ind w:firstLine="720"/>
        <w:rPr>
          <w:rFonts w:ascii="Calibri" w:hAnsi="Calibri" w:cs="Calibri"/>
          <w:sz w:val="26"/>
          <w:szCs w:val="26"/>
          <w:lang w:val="it-IT"/>
        </w:rPr>
      </w:pPr>
      <w:r>
        <w:rPr>
          <w:rFonts w:ascii="Calibri" w:hAnsi="Calibri" w:cs="Calibri"/>
          <w:sz w:val="26"/>
          <w:szCs w:val="26"/>
          <w:lang w:val="it-IT"/>
        </w:rPr>
        <w:t xml:space="preserve">(2) </w:t>
      </w:r>
      <w:r w:rsidRPr="00AF724D">
        <w:rPr>
          <w:rFonts w:ascii="Calibri" w:hAnsi="Calibri" w:cs="Calibri"/>
          <w:sz w:val="26"/>
          <w:szCs w:val="26"/>
          <w:lang w:val="it-IT"/>
        </w:rPr>
        <w:t>În cazul înstrăinării clădirii (transferului dreptului de proprietate), persoana juridică are obligația de a depune o declarație fiscală aferentă clădirii vândute, în termen de 30 de zile de la data vânzării, completând formularul ITL 002, la care anexează documentul justificativ, registru jurnal privind descărcarea valorii din evidența contabilă și balanța lunară corespunzătoare.</w:t>
      </w:r>
    </w:p>
    <w:p w:rsidR="004B7345" w:rsidRPr="00AF724D" w:rsidRDefault="004B7345" w:rsidP="004B7345">
      <w:pPr>
        <w:rPr>
          <w:rFonts w:ascii="Calibri" w:hAnsi="Calibri" w:cs="Calibri"/>
          <w:sz w:val="26"/>
          <w:szCs w:val="26"/>
          <w:lang w:val="it-IT"/>
        </w:rPr>
      </w:pPr>
    </w:p>
    <w:p w:rsidR="004B7345" w:rsidRPr="00AF724D" w:rsidRDefault="004B7345" w:rsidP="004B7345">
      <w:pPr>
        <w:ind w:firstLine="720"/>
        <w:rPr>
          <w:rFonts w:ascii="Calibri" w:hAnsi="Calibri" w:cs="Calibri"/>
          <w:sz w:val="26"/>
          <w:szCs w:val="26"/>
          <w:lang w:val="it-IT"/>
        </w:rPr>
      </w:pPr>
      <w:r w:rsidRPr="005362A7">
        <w:rPr>
          <w:rFonts w:ascii="Calibri" w:hAnsi="Calibri" w:cs="Calibri"/>
          <w:b/>
          <w:sz w:val="26"/>
          <w:szCs w:val="26"/>
          <w:u w:val="single"/>
          <w:lang w:val="ro-RO"/>
        </w:rPr>
        <w:t>Art.</w:t>
      </w:r>
      <w:r>
        <w:rPr>
          <w:rFonts w:ascii="Calibri" w:hAnsi="Calibri" w:cs="Calibri"/>
          <w:b/>
          <w:sz w:val="26"/>
          <w:szCs w:val="26"/>
          <w:u w:val="single"/>
          <w:lang w:val="ro-RO"/>
        </w:rPr>
        <w:t>5</w:t>
      </w:r>
      <w:r w:rsidRPr="005362A7">
        <w:rPr>
          <w:rFonts w:ascii="Calibri" w:hAnsi="Calibri" w:cs="Calibri"/>
          <w:b/>
          <w:sz w:val="26"/>
          <w:szCs w:val="26"/>
          <w:lang w:val="ro-RO"/>
        </w:rPr>
        <w:tab/>
        <w:t>-</w:t>
      </w:r>
      <w:r>
        <w:rPr>
          <w:rFonts w:ascii="Calibri" w:hAnsi="Calibri" w:cs="Calibri"/>
          <w:b/>
          <w:sz w:val="26"/>
          <w:szCs w:val="26"/>
          <w:lang w:val="ro-RO"/>
        </w:rPr>
        <w:tab/>
      </w:r>
      <w:r w:rsidRPr="00AF724D">
        <w:rPr>
          <w:rFonts w:ascii="Calibri" w:hAnsi="Calibri" w:cs="Calibri"/>
          <w:sz w:val="26"/>
          <w:szCs w:val="26"/>
          <w:lang w:val="it-IT"/>
        </w:rPr>
        <w:t>Se aproba anularea creanțelor restante și accesoriilor acestora, în sume de până la 10 lei inclusiv/rol, pentru pozițiile de rol care au restante, la data de 31.12.201</w:t>
      </w:r>
      <w:r>
        <w:rPr>
          <w:rFonts w:ascii="Calibri" w:hAnsi="Calibri" w:cs="Calibri"/>
          <w:sz w:val="26"/>
          <w:szCs w:val="26"/>
          <w:lang w:val="it-IT"/>
        </w:rPr>
        <w:t>9</w:t>
      </w:r>
      <w:r w:rsidRPr="00AF724D">
        <w:rPr>
          <w:rFonts w:ascii="Calibri" w:hAnsi="Calibri" w:cs="Calibri"/>
          <w:sz w:val="26"/>
          <w:szCs w:val="26"/>
          <w:lang w:val="it-IT"/>
        </w:rPr>
        <w:t>.</w:t>
      </w:r>
    </w:p>
    <w:p w:rsidR="004B7345" w:rsidRPr="00AF724D" w:rsidRDefault="004B7345" w:rsidP="004B7345">
      <w:pPr>
        <w:rPr>
          <w:rFonts w:ascii="Calibri" w:hAnsi="Calibri" w:cs="Calibri"/>
          <w:sz w:val="26"/>
          <w:szCs w:val="26"/>
          <w:lang w:val="it-IT"/>
        </w:rPr>
      </w:pPr>
      <w:r w:rsidRPr="00AF724D">
        <w:rPr>
          <w:rFonts w:ascii="Calibri" w:hAnsi="Calibri" w:cs="Calibri"/>
          <w:sz w:val="26"/>
          <w:szCs w:val="26"/>
          <w:lang w:val="it-IT"/>
        </w:rPr>
        <w:t>Plafonul se aplică asupra totalului creanțelor fiscale datorate și neachitate de debitori, cu excepția taxei speciale denumită „Cheltuieli de executare silită”.</w:t>
      </w:r>
    </w:p>
    <w:p w:rsidR="004B7345" w:rsidRPr="00AF724D" w:rsidRDefault="004B7345" w:rsidP="004B7345">
      <w:pPr>
        <w:rPr>
          <w:rFonts w:ascii="Calibri" w:hAnsi="Calibri" w:cs="Calibri"/>
          <w:sz w:val="26"/>
          <w:szCs w:val="26"/>
          <w:lang w:val="it-IT"/>
        </w:rPr>
      </w:pPr>
    </w:p>
    <w:p w:rsidR="004B7345" w:rsidRPr="00AF724D" w:rsidRDefault="004B7345" w:rsidP="004B7345">
      <w:pPr>
        <w:rPr>
          <w:rFonts w:ascii="Calibri" w:hAnsi="Calibri" w:cs="Calibri"/>
          <w:sz w:val="26"/>
          <w:szCs w:val="26"/>
          <w:lang w:val="it-IT"/>
        </w:rPr>
      </w:pPr>
      <w:r w:rsidRPr="00AF724D">
        <w:rPr>
          <w:rFonts w:ascii="Calibri" w:hAnsi="Calibri" w:cs="Calibri"/>
          <w:sz w:val="26"/>
          <w:szCs w:val="26"/>
          <w:lang w:val="it-IT"/>
        </w:rPr>
        <w:tab/>
      </w:r>
      <w:r w:rsidRPr="005362A7">
        <w:rPr>
          <w:rFonts w:ascii="Calibri" w:hAnsi="Calibri" w:cs="Calibri"/>
          <w:b/>
          <w:sz w:val="26"/>
          <w:szCs w:val="26"/>
          <w:u w:val="single"/>
          <w:lang w:val="ro-RO"/>
        </w:rPr>
        <w:t>Art.</w:t>
      </w:r>
      <w:r>
        <w:rPr>
          <w:rFonts w:ascii="Calibri" w:hAnsi="Calibri" w:cs="Calibri"/>
          <w:b/>
          <w:sz w:val="26"/>
          <w:szCs w:val="26"/>
          <w:u w:val="single"/>
          <w:lang w:val="ro-RO"/>
        </w:rPr>
        <w:t>6</w:t>
      </w:r>
      <w:r w:rsidRPr="005362A7">
        <w:rPr>
          <w:rFonts w:ascii="Calibri" w:hAnsi="Calibri" w:cs="Calibri"/>
          <w:b/>
          <w:sz w:val="26"/>
          <w:szCs w:val="26"/>
          <w:lang w:val="ro-RO"/>
        </w:rPr>
        <w:tab/>
        <w:t>-</w:t>
      </w:r>
      <w:r>
        <w:rPr>
          <w:rFonts w:ascii="Calibri" w:hAnsi="Calibri" w:cs="Calibri"/>
          <w:b/>
          <w:sz w:val="26"/>
          <w:szCs w:val="26"/>
          <w:lang w:val="ro-RO"/>
        </w:rPr>
        <w:tab/>
      </w:r>
      <w:r w:rsidRPr="00AF724D">
        <w:rPr>
          <w:rFonts w:ascii="Calibri" w:hAnsi="Calibri" w:cs="Calibri"/>
          <w:sz w:val="26"/>
          <w:szCs w:val="26"/>
          <w:lang w:val="it-IT"/>
        </w:rPr>
        <w:t>Prezenta hotărâre intră în vigoare de la data de 01.01.20</w:t>
      </w:r>
      <w:r>
        <w:rPr>
          <w:rFonts w:ascii="Calibri" w:hAnsi="Calibri" w:cs="Calibri"/>
          <w:sz w:val="26"/>
          <w:szCs w:val="26"/>
          <w:lang w:val="it-IT"/>
        </w:rPr>
        <w:t>20</w:t>
      </w:r>
      <w:r w:rsidRPr="00AF724D">
        <w:rPr>
          <w:rFonts w:ascii="Calibri" w:hAnsi="Calibri" w:cs="Calibri"/>
          <w:sz w:val="26"/>
          <w:szCs w:val="26"/>
          <w:lang w:val="it-IT"/>
        </w:rPr>
        <w:t>.</w:t>
      </w:r>
    </w:p>
    <w:p w:rsidR="004B7345" w:rsidRPr="00AF724D" w:rsidRDefault="004B7345" w:rsidP="004B7345">
      <w:pPr>
        <w:rPr>
          <w:rFonts w:ascii="Calibri" w:hAnsi="Calibri" w:cs="Calibri"/>
          <w:sz w:val="26"/>
          <w:szCs w:val="26"/>
          <w:lang w:val="it-IT"/>
        </w:rPr>
      </w:pPr>
    </w:p>
    <w:p w:rsidR="004B7345" w:rsidRPr="00AF724D" w:rsidRDefault="004B7345" w:rsidP="004B7345">
      <w:pPr>
        <w:ind w:firstLine="720"/>
        <w:rPr>
          <w:rFonts w:ascii="Calibri" w:hAnsi="Calibri" w:cs="Calibri"/>
          <w:sz w:val="26"/>
          <w:szCs w:val="26"/>
          <w:lang w:val="it-IT"/>
        </w:rPr>
      </w:pPr>
      <w:r w:rsidRPr="005362A7">
        <w:rPr>
          <w:rFonts w:ascii="Calibri" w:hAnsi="Calibri" w:cs="Calibri"/>
          <w:b/>
          <w:sz w:val="26"/>
          <w:szCs w:val="26"/>
          <w:u w:val="single"/>
          <w:lang w:val="ro-RO"/>
        </w:rPr>
        <w:t>Art.</w:t>
      </w:r>
      <w:r>
        <w:rPr>
          <w:rFonts w:ascii="Calibri" w:hAnsi="Calibri" w:cs="Calibri"/>
          <w:b/>
          <w:sz w:val="26"/>
          <w:szCs w:val="26"/>
          <w:u w:val="single"/>
          <w:lang w:val="ro-RO"/>
        </w:rPr>
        <w:t>7</w:t>
      </w:r>
      <w:r w:rsidRPr="005362A7">
        <w:rPr>
          <w:rFonts w:ascii="Calibri" w:hAnsi="Calibri" w:cs="Calibri"/>
          <w:b/>
          <w:sz w:val="26"/>
          <w:szCs w:val="26"/>
          <w:lang w:val="ro-RO"/>
        </w:rPr>
        <w:tab/>
        <w:t>-</w:t>
      </w:r>
      <w:r>
        <w:rPr>
          <w:rFonts w:ascii="Calibri" w:hAnsi="Calibri" w:cs="Calibri"/>
          <w:b/>
          <w:sz w:val="26"/>
          <w:szCs w:val="26"/>
          <w:lang w:val="ro-RO"/>
        </w:rPr>
        <w:tab/>
      </w:r>
      <w:r w:rsidRPr="00AF724D">
        <w:rPr>
          <w:rFonts w:ascii="Calibri" w:hAnsi="Calibri" w:cs="Calibri"/>
          <w:sz w:val="26"/>
          <w:szCs w:val="26"/>
          <w:lang w:val="it-IT"/>
        </w:rPr>
        <w:t xml:space="preserve">Cu aducerea la îndeplinire a prevederilor prezentei </w:t>
      </w:r>
      <w:r>
        <w:rPr>
          <w:rFonts w:ascii="Calibri" w:hAnsi="Calibri" w:cs="Calibri"/>
          <w:sz w:val="26"/>
          <w:szCs w:val="26"/>
          <w:lang w:val="it-IT"/>
        </w:rPr>
        <w:t>hotărâri</w:t>
      </w:r>
      <w:r w:rsidRPr="00AF724D">
        <w:rPr>
          <w:rFonts w:ascii="Calibri" w:hAnsi="Calibri" w:cs="Calibri"/>
          <w:sz w:val="26"/>
          <w:szCs w:val="26"/>
          <w:lang w:val="it-IT"/>
        </w:rPr>
        <w:t xml:space="preserve"> se încredinţează Executivul </w:t>
      </w:r>
      <w:r>
        <w:rPr>
          <w:rFonts w:ascii="Calibri" w:hAnsi="Calibri" w:cs="Calibri"/>
          <w:sz w:val="26"/>
          <w:szCs w:val="26"/>
          <w:lang w:val="it-IT"/>
        </w:rPr>
        <w:t>comunei Hodoșa</w:t>
      </w:r>
      <w:r w:rsidRPr="00AF724D">
        <w:rPr>
          <w:rFonts w:ascii="Calibri" w:hAnsi="Calibri" w:cs="Calibri"/>
          <w:sz w:val="26"/>
          <w:szCs w:val="26"/>
          <w:lang w:val="it-IT"/>
        </w:rPr>
        <w:t xml:space="preserve">, prin </w:t>
      </w:r>
      <w:r>
        <w:rPr>
          <w:rFonts w:ascii="Calibri" w:hAnsi="Calibri" w:cs="Calibri"/>
          <w:sz w:val="26"/>
          <w:szCs w:val="26"/>
          <w:lang w:val="it-IT"/>
        </w:rPr>
        <w:t xml:space="preserve">Compartimentul </w:t>
      </w:r>
      <w:r w:rsidRPr="00AF724D">
        <w:rPr>
          <w:rFonts w:ascii="Calibri" w:hAnsi="Calibri" w:cs="Calibri"/>
          <w:sz w:val="26"/>
          <w:szCs w:val="26"/>
          <w:lang w:val="it-IT"/>
        </w:rPr>
        <w:t>i</w:t>
      </w:r>
      <w:r>
        <w:rPr>
          <w:rFonts w:ascii="Calibri" w:hAnsi="Calibri" w:cs="Calibri"/>
          <w:sz w:val="26"/>
          <w:szCs w:val="26"/>
          <w:lang w:val="it-IT"/>
        </w:rPr>
        <w:t>mpozitelor și taxelor locale, și cel de</w:t>
      </w:r>
      <w:r w:rsidRPr="00AF724D">
        <w:rPr>
          <w:rFonts w:ascii="Calibri" w:hAnsi="Calibri" w:cs="Calibri"/>
          <w:sz w:val="26"/>
          <w:szCs w:val="26"/>
          <w:lang w:val="it-IT"/>
        </w:rPr>
        <w:t xml:space="preserve"> fond funciar și registrul agricol.</w:t>
      </w:r>
    </w:p>
    <w:p w:rsidR="004B7345" w:rsidRPr="00AF724D" w:rsidRDefault="004B7345" w:rsidP="004B7345">
      <w:pPr>
        <w:rPr>
          <w:rFonts w:ascii="Calibri" w:hAnsi="Calibri" w:cs="Calibri"/>
          <w:sz w:val="26"/>
          <w:szCs w:val="26"/>
          <w:lang w:val="it-IT"/>
        </w:rPr>
      </w:pPr>
    </w:p>
    <w:p w:rsidR="004B7345" w:rsidRPr="005362A7" w:rsidRDefault="004B7345" w:rsidP="004B7345">
      <w:pPr>
        <w:ind w:firstLine="720"/>
        <w:rPr>
          <w:rFonts w:ascii="Calibri" w:hAnsi="Calibri" w:cs="Calibri"/>
          <w:sz w:val="26"/>
          <w:szCs w:val="26"/>
          <w:lang w:val="ro-RO"/>
        </w:rPr>
      </w:pPr>
      <w:r w:rsidRPr="005362A7">
        <w:rPr>
          <w:rFonts w:ascii="Calibri" w:hAnsi="Calibri" w:cs="Calibri"/>
          <w:b/>
          <w:sz w:val="26"/>
          <w:szCs w:val="26"/>
          <w:u w:val="single"/>
          <w:lang w:val="it-IT"/>
        </w:rPr>
        <w:t xml:space="preserve">Art. </w:t>
      </w:r>
      <w:r>
        <w:rPr>
          <w:rFonts w:ascii="Calibri" w:hAnsi="Calibri" w:cs="Calibri"/>
          <w:b/>
          <w:sz w:val="26"/>
          <w:szCs w:val="26"/>
          <w:u w:val="single"/>
          <w:lang w:val="it-IT"/>
        </w:rPr>
        <w:t>8</w:t>
      </w:r>
      <w:r w:rsidRPr="005362A7">
        <w:rPr>
          <w:rFonts w:ascii="Calibri" w:hAnsi="Calibri" w:cs="Calibri"/>
          <w:b/>
          <w:sz w:val="26"/>
          <w:szCs w:val="26"/>
          <w:u w:val="single"/>
          <w:lang w:val="it-IT"/>
        </w:rPr>
        <w:t>.</w:t>
      </w:r>
      <w:r w:rsidRPr="005362A7">
        <w:rPr>
          <w:rFonts w:ascii="Calibri" w:hAnsi="Calibri" w:cs="Calibri"/>
          <w:b/>
          <w:bCs/>
          <w:sz w:val="26"/>
          <w:szCs w:val="26"/>
          <w:lang w:val="ro-RO"/>
        </w:rPr>
        <w:t xml:space="preserve"> </w:t>
      </w:r>
      <w:r>
        <w:rPr>
          <w:rFonts w:ascii="Calibri" w:hAnsi="Calibri" w:cs="Calibri"/>
          <w:b/>
          <w:bCs/>
          <w:sz w:val="26"/>
          <w:szCs w:val="26"/>
          <w:lang w:val="ro-RO"/>
        </w:rPr>
        <w:t xml:space="preserve"> </w:t>
      </w:r>
      <w:r w:rsidRPr="005362A7">
        <w:rPr>
          <w:rFonts w:ascii="Calibri" w:hAnsi="Calibri" w:cs="Calibri"/>
          <w:b/>
          <w:bCs/>
          <w:sz w:val="26"/>
          <w:szCs w:val="26"/>
          <w:lang w:val="ro-RO"/>
        </w:rPr>
        <w:t>-</w:t>
      </w:r>
      <w:r w:rsidRPr="005362A7">
        <w:rPr>
          <w:rFonts w:ascii="Calibri" w:hAnsi="Calibri" w:cs="Calibri"/>
          <w:bCs/>
          <w:sz w:val="26"/>
          <w:szCs w:val="26"/>
          <w:lang w:val="ro-RO"/>
        </w:rPr>
        <w:t xml:space="preserve"> </w:t>
      </w:r>
      <w:r w:rsidRPr="005362A7">
        <w:rPr>
          <w:rFonts w:ascii="Calibri" w:hAnsi="Calibri" w:cs="Calibri"/>
          <w:bCs/>
          <w:sz w:val="26"/>
          <w:szCs w:val="26"/>
          <w:lang w:val="ro-RO"/>
        </w:rPr>
        <w:tab/>
        <w:t>P</w:t>
      </w:r>
      <w:r w:rsidRPr="005362A7">
        <w:rPr>
          <w:rFonts w:ascii="Calibri" w:hAnsi="Calibri" w:cs="Calibri"/>
          <w:sz w:val="26"/>
          <w:szCs w:val="26"/>
          <w:lang w:val="ro-RO"/>
        </w:rPr>
        <w:t xml:space="preserve">rezenta hotărâre se comunică, prin intermediul secretarului comunei Hodoşa, în termenul prevăzut de lege, primarului comunei Hodoşa </w:t>
      </w:r>
      <w:r>
        <w:rPr>
          <w:rFonts w:ascii="Calibri" w:hAnsi="Calibri" w:cs="Calibri"/>
          <w:sz w:val="26"/>
          <w:szCs w:val="26"/>
          <w:lang w:val="ro-RO"/>
        </w:rPr>
        <w:t xml:space="preserve">, Instituției </w:t>
      </w:r>
      <w:r w:rsidRPr="005362A7">
        <w:rPr>
          <w:rFonts w:ascii="Calibri" w:hAnsi="Calibri" w:cs="Calibri"/>
          <w:sz w:val="26"/>
          <w:szCs w:val="26"/>
          <w:lang w:val="ro-RO"/>
        </w:rPr>
        <w:t xml:space="preserve"> </w:t>
      </w:r>
      <w:r>
        <w:rPr>
          <w:rFonts w:ascii="Calibri" w:hAnsi="Calibri" w:cs="Calibri"/>
          <w:sz w:val="26"/>
          <w:szCs w:val="26"/>
          <w:lang w:val="ro-RO"/>
        </w:rPr>
        <w:t>P</w:t>
      </w:r>
      <w:r w:rsidRPr="005362A7">
        <w:rPr>
          <w:rFonts w:ascii="Calibri" w:hAnsi="Calibri" w:cs="Calibri"/>
          <w:sz w:val="26"/>
          <w:szCs w:val="26"/>
          <w:lang w:val="ro-RO"/>
        </w:rPr>
        <w:t xml:space="preserve">refectului județului Mureş </w:t>
      </w:r>
      <w:r>
        <w:rPr>
          <w:rFonts w:ascii="Calibri" w:hAnsi="Calibri" w:cs="Calibri"/>
          <w:sz w:val="26"/>
          <w:szCs w:val="26"/>
          <w:lang w:val="ro-RO"/>
        </w:rPr>
        <w:t xml:space="preserve"> </w:t>
      </w:r>
      <w:r w:rsidRPr="005362A7">
        <w:rPr>
          <w:rFonts w:ascii="Calibri" w:hAnsi="Calibri" w:cs="Calibri"/>
          <w:sz w:val="26"/>
          <w:szCs w:val="26"/>
          <w:lang w:val="ro-RO"/>
        </w:rPr>
        <w:t>și se aduce la cunoștință publică prin afișarea la sediul primăriei .</w:t>
      </w:r>
    </w:p>
    <w:p w:rsidR="004B7345" w:rsidRPr="005362A7" w:rsidRDefault="004B7345" w:rsidP="004B7345">
      <w:pPr>
        <w:ind w:firstLine="720"/>
        <w:rPr>
          <w:rFonts w:ascii="Calibri" w:hAnsi="Calibri" w:cs="Calibri"/>
          <w:b/>
          <w:i/>
          <w:sz w:val="16"/>
          <w:szCs w:val="16"/>
          <w:lang w:val="it-IT"/>
        </w:rPr>
      </w:pPr>
    </w:p>
    <w:p w:rsidR="004B7345" w:rsidRDefault="004B7345" w:rsidP="004B7345">
      <w:pPr>
        <w:ind w:firstLine="720"/>
        <w:rPr>
          <w:rFonts w:ascii="Calibri" w:hAnsi="Calibri" w:cs="Calibri"/>
          <w:b/>
          <w:i/>
          <w:sz w:val="16"/>
          <w:szCs w:val="16"/>
          <w:lang w:val="it-IT"/>
        </w:rPr>
      </w:pPr>
    </w:p>
    <w:p w:rsidR="004B7345" w:rsidRDefault="004B7345" w:rsidP="004B7345">
      <w:pPr>
        <w:ind w:firstLine="720"/>
        <w:rPr>
          <w:rFonts w:ascii="Calibri" w:hAnsi="Calibri" w:cs="Calibri"/>
          <w:b/>
          <w:i/>
          <w:sz w:val="16"/>
          <w:szCs w:val="16"/>
          <w:lang w:val="it-IT"/>
        </w:rPr>
      </w:pPr>
    </w:p>
    <w:p w:rsidR="004B7345" w:rsidRDefault="004B7345" w:rsidP="004B7345">
      <w:pPr>
        <w:ind w:firstLine="720"/>
        <w:rPr>
          <w:rFonts w:ascii="Calibri" w:hAnsi="Calibri" w:cs="Calibri"/>
          <w:b/>
          <w:i/>
          <w:sz w:val="16"/>
          <w:szCs w:val="16"/>
          <w:lang w:val="it-IT"/>
        </w:rPr>
      </w:pPr>
    </w:p>
    <w:p w:rsidR="004B7345" w:rsidRDefault="004B7345" w:rsidP="004B7345">
      <w:pPr>
        <w:ind w:firstLine="720"/>
        <w:rPr>
          <w:rFonts w:ascii="Calibri" w:hAnsi="Calibri" w:cs="Calibri"/>
          <w:b/>
          <w:i/>
          <w:sz w:val="16"/>
          <w:szCs w:val="16"/>
          <w:lang w:val="it-IT"/>
        </w:rPr>
      </w:pPr>
    </w:p>
    <w:p w:rsidR="004B7345" w:rsidRPr="005362A7" w:rsidRDefault="004B7345" w:rsidP="004B7345">
      <w:pPr>
        <w:ind w:firstLine="720"/>
        <w:rPr>
          <w:rFonts w:ascii="Calibri" w:hAnsi="Calibri" w:cs="Calibri"/>
          <w:b/>
          <w:i/>
          <w:sz w:val="16"/>
          <w:szCs w:val="16"/>
          <w:lang w:val="it-IT"/>
        </w:rPr>
      </w:pPr>
    </w:p>
    <w:p w:rsidR="004B7345" w:rsidRPr="005362A7" w:rsidRDefault="004B7345" w:rsidP="004B7345">
      <w:pPr>
        <w:rPr>
          <w:rFonts w:ascii="Calibri" w:hAnsi="Calibri" w:cs="Calibri"/>
          <w:b/>
          <w:sz w:val="26"/>
          <w:lang w:val="ro-RO"/>
        </w:rPr>
      </w:pPr>
      <w:r w:rsidRPr="005362A7">
        <w:rPr>
          <w:rFonts w:ascii="Calibri" w:hAnsi="Calibri" w:cs="Calibri"/>
          <w:b/>
          <w:sz w:val="26"/>
          <w:lang w:val="ro-RO"/>
        </w:rPr>
        <w:tab/>
      </w:r>
      <w:r w:rsidRPr="005362A7">
        <w:rPr>
          <w:rFonts w:ascii="Calibri" w:hAnsi="Calibri" w:cs="Calibri"/>
          <w:b/>
          <w:sz w:val="26"/>
          <w:lang w:val="ro-RO"/>
        </w:rPr>
        <w:tab/>
      </w:r>
      <w:r w:rsidRPr="005362A7">
        <w:rPr>
          <w:rFonts w:ascii="Calibri" w:hAnsi="Calibri" w:cs="Calibri"/>
          <w:b/>
          <w:sz w:val="26"/>
          <w:lang w:val="ro-RO"/>
        </w:rPr>
        <w:tab/>
      </w:r>
      <w:r w:rsidRPr="005362A7">
        <w:rPr>
          <w:rFonts w:ascii="Calibri" w:hAnsi="Calibri" w:cs="Calibri"/>
          <w:b/>
          <w:sz w:val="26"/>
          <w:lang w:val="ro-RO"/>
        </w:rPr>
        <w:tab/>
        <w:t xml:space="preserve"> PREŞEDINTE de ŞEDINTĂ,</w:t>
      </w:r>
    </w:p>
    <w:p w:rsidR="004B7345" w:rsidRPr="005362A7" w:rsidRDefault="004B7345" w:rsidP="004B7345">
      <w:pPr>
        <w:rPr>
          <w:rFonts w:ascii="Calibri" w:hAnsi="Calibri" w:cs="Calibri"/>
          <w:sz w:val="26"/>
          <w:lang w:val="ro-RO"/>
        </w:rPr>
      </w:pPr>
      <w:r w:rsidRPr="005362A7">
        <w:rPr>
          <w:rFonts w:ascii="Calibri" w:hAnsi="Calibri" w:cs="Calibri"/>
          <w:b/>
          <w:sz w:val="26"/>
          <w:lang w:val="ro-RO"/>
        </w:rPr>
        <w:tab/>
      </w:r>
      <w:r w:rsidRPr="005362A7">
        <w:rPr>
          <w:rFonts w:ascii="Calibri" w:hAnsi="Calibri" w:cs="Calibri"/>
          <w:b/>
          <w:sz w:val="26"/>
          <w:lang w:val="ro-RO"/>
        </w:rPr>
        <w:tab/>
      </w:r>
      <w:r w:rsidRPr="005362A7">
        <w:rPr>
          <w:rFonts w:ascii="Calibri" w:hAnsi="Calibri" w:cs="Calibri"/>
          <w:b/>
          <w:sz w:val="26"/>
          <w:lang w:val="ro-RO"/>
        </w:rPr>
        <w:tab/>
      </w:r>
      <w:r w:rsidRPr="005362A7">
        <w:rPr>
          <w:rFonts w:ascii="Calibri" w:hAnsi="Calibri" w:cs="Calibri"/>
          <w:b/>
          <w:sz w:val="26"/>
          <w:lang w:val="ro-RO"/>
        </w:rPr>
        <w:tab/>
      </w:r>
      <w:r w:rsidRPr="005362A7">
        <w:rPr>
          <w:rFonts w:ascii="Calibri" w:hAnsi="Calibri" w:cs="Calibri"/>
          <w:b/>
          <w:sz w:val="26"/>
          <w:lang w:val="ro-RO"/>
        </w:rPr>
        <w:tab/>
      </w:r>
    </w:p>
    <w:p w:rsidR="004B7345" w:rsidRPr="005362A7" w:rsidRDefault="004B7345" w:rsidP="004B7345">
      <w:pPr>
        <w:ind w:firstLine="720"/>
        <w:rPr>
          <w:rFonts w:ascii="Calibri" w:hAnsi="Calibri" w:cs="Calibri"/>
          <w:b/>
          <w:sz w:val="26"/>
          <w:lang w:val="ro-RO"/>
        </w:rPr>
      </w:pPr>
      <w:r w:rsidRPr="005362A7">
        <w:rPr>
          <w:rFonts w:ascii="Calibri" w:hAnsi="Calibri" w:cs="Calibri"/>
          <w:b/>
          <w:sz w:val="26"/>
          <w:lang w:val="ro-RO"/>
        </w:rPr>
        <w:tab/>
      </w:r>
      <w:r w:rsidRPr="005362A7">
        <w:rPr>
          <w:rFonts w:ascii="Calibri" w:hAnsi="Calibri" w:cs="Calibri"/>
          <w:b/>
          <w:sz w:val="26"/>
          <w:lang w:val="ro-RO"/>
        </w:rPr>
        <w:tab/>
      </w:r>
      <w:r w:rsidRPr="005362A7">
        <w:rPr>
          <w:rFonts w:ascii="Calibri" w:hAnsi="Calibri" w:cs="Calibri"/>
          <w:b/>
          <w:sz w:val="26"/>
          <w:lang w:val="ro-RO"/>
        </w:rPr>
        <w:tab/>
      </w:r>
      <w:r w:rsidRPr="005362A7">
        <w:rPr>
          <w:rFonts w:ascii="Calibri" w:hAnsi="Calibri" w:cs="Calibri"/>
          <w:b/>
          <w:sz w:val="26"/>
          <w:lang w:val="ro-RO"/>
        </w:rPr>
        <w:tab/>
      </w:r>
      <w:r w:rsidRPr="005362A7">
        <w:rPr>
          <w:rFonts w:ascii="Calibri" w:hAnsi="Calibri" w:cs="Calibri"/>
          <w:b/>
          <w:sz w:val="26"/>
          <w:lang w:val="ro-RO"/>
        </w:rPr>
        <w:tab/>
      </w:r>
      <w:r w:rsidRPr="005362A7">
        <w:rPr>
          <w:rFonts w:ascii="Calibri" w:hAnsi="Calibri" w:cs="Calibri"/>
          <w:b/>
          <w:sz w:val="26"/>
          <w:lang w:val="ro-RO"/>
        </w:rPr>
        <w:tab/>
      </w:r>
      <w:r w:rsidRPr="005362A7">
        <w:rPr>
          <w:rFonts w:ascii="Calibri" w:hAnsi="Calibri" w:cs="Calibri"/>
          <w:b/>
          <w:sz w:val="26"/>
          <w:lang w:val="ro-RO"/>
        </w:rPr>
        <w:tab/>
      </w:r>
      <w:r w:rsidRPr="005362A7">
        <w:rPr>
          <w:rFonts w:ascii="Calibri" w:hAnsi="Calibri" w:cs="Calibri"/>
          <w:b/>
          <w:sz w:val="26"/>
          <w:lang w:val="ro-RO"/>
        </w:rPr>
        <w:tab/>
      </w:r>
    </w:p>
    <w:p w:rsidR="004B7345" w:rsidRPr="005362A7" w:rsidRDefault="004B7345" w:rsidP="004B7345">
      <w:pPr>
        <w:ind w:firstLine="720"/>
        <w:rPr>
          <w:rFonts w:ascii="Calibri" w:hAnsi="Calibri" w:cs="Calibri"/>
          <w:b/>
          <w:i/>
          <w:sz w:val="22"/>
          <w:szCs w:val="26"/>
          <w:lang w:val="ro-RO"/>
        </w:rPr>
      </w:pPr>
      <w:r w:rsidRPr="005362A7">
        <w:rPr>
          <w:rFonts w:ascii="Calibri" w:hAnsi="Calibri" w:cs="Calibri"/>
          <w:b/>
          <w:sz w:val="26"/>
          <w:lang w:val="ro-RO"/>
        </w:rPr>
        <w:tab/>
      </w:r>
      <w:r w:rsidRPr="005362A7">
        <w:rPr>
          <w:rFonts w:ascii="Calibri" w:hAnsi="Calibri" w:cs="Calibri"/>
          <w:b/>
          <w:sz w:val="26"/>
          <w:lang w:val="ro-RO"/>
        </w:rPr>
        <w:tab/>
      </w:r>
      <w:r w:rsidRPr="005362A7">
        <w:rPr>
          <w:rFonts w:ascii="Calibri" w:hAnsi="Calibri" w:cs="Calibri"/>
          <w:b/>
          <w:sz w:val="26"/>
          <w:lang w:val="ro-RO"/>
        </w:rPr>
        <w:tab/>
      </w:r>
      <w:r w:rsidRPr="005362A7">
        <w:rPr>
          <w:rFonts w:ascii="Calibri" w:hAnsi="Calibri" w:cs="Calibri"/>
          <w:b/>
          <w:sz w:val="26"/>
          <w:lang w:val="ro-RO"/>
        </w:rPr>
        <w:tab/>
      </w:r>
      <w:r w:rsidRPr="005362A7">
        <w:rPr>
          <w:rFonts w:ascii="Calibri" w:hAnsi="Calibri" w:cs="Calibri"/>
          <w:b/>
          <w:sz w:val="26"/>
          <w:lang w:val="ro-RO"/>
        </w:rPr>
        <w:tab/>
      </w:r>
      <w:r w:rsidRPr="005362A7">
        <w:rPr>
          <w:rFonts w:ascii="Calibri" w:hAnsi="Calibri" w:cs="Calibri"/>
          <w:b/>
          <w:sz w:val="26"/>
          <w:lang w:val="ro-RO"/>
        </w:rPr>
        <w:tab/>
      </w:r>
      <w:r w:rsidRPr="005362A7">
        <w:rPr>
          <w:rFonts w:ascii="Calibri" w:hAnsi="Calibri" w:cs="Calibri"/>
          <w:b/>
          <w:sz w:val="26"/>
          <w:lang w:val="ro-RO"/>
        </w:rPr>
        <w:tab/>
      </w:r>
      <w:r w:rsidRPr="005362A7">
        <w:rPr>
          <w:rFonts w:ascii="Calibri" w:hAnsi="Calibri" w:cs="Calibri"/>
          <w:b/>
          <w:sz w:val="26"/>
          <w:lang w:val="ro-RO"/>
        </w:rPr>
        <w:tab/>
      </w:r>
      <w:r w:rsidRPr="005362A7">
        <w:rPr>
          <w:rFonts w:ascii="Calibri" w:hAnsi="Calibri" w:cs="Calibri"/>
          <w:b/>
          <w:sz w:val="26"/>
          <w:lang w:val="ro-RO"/>
        </w:rPr>
        <w:tab/>
      </w:r>
      <w:r>
        <w:rPr>
          <w:rFonts w:ascii="Calibri" w:hAnsi="Calibri" w:cs="Calibri"/>
          <w:b/>
          <w:sz w:val="26"/>
          <w:lang w:val="ro-RO"/>
        </w:rPr>
        <w:t xml:space="preserve">  </w:t>
      </w:r>
      <w:r w:rsidRPr="005362A7">
        <w:rPr>
          <w:rFonts w:ascii="Calibri" w:hAnsi="Calibri" w:cs="Calibri"/>
          <w:b/>
          <w:i/>
          <w:sz w:val="22"/>
          <w:szCs w:val="26"/>
          <w:lang w:val="ro-RO"/>
        </w:rPr>
        <w:t>Contrasemnează</w:t>
      </w:r>
      <w:r w:rsidRPr="005362A7">
        <w:rPr>
          <w:rFonts w:ascii="Calibri" w:hAnsi="Calibri" w:cs="Calibri"/>
          <w:b/>
          <w:i/>
          <w:sz w:val="22"/>
          <w:szCs w:val="26"/>
          <w:lang w:val="ro-RO"/>
        </w:rPr>
        <w:tab/>
      </w:r>
    </w:p>
    <w:p w:rsidR="004B7345" w:rsidRPr="005362A7" w:rsidRDefault="004B7345" w:rsidP="004B7345">
      <w:pPr>
        <w:ind w:firstLine="720"/>
        <w:rPr>
          <w:rFonts w:ascii="Calibri" w:hAnsi="Calibri" w:cs="Calibri"/>
          <w:b/>
          <w:i/>
          <w:sz w:val="26"/>
          <w:szCs w:val="26"/>
          <w:lang w:val="ro-RO"/>
        </w:rPr>
      </w:pPr>
      <w:r w:rsidRPr="005362A7">
        <w:rPr>
          <w:rFonts w:ascii="Calibri" w:hAnsi="Calibri" w:cs="Calibri"/>
          <w:i/>
          <w:sz w:val="26"/>
          <w:szCs w:val="26"/>
          <w:lang w:val="ro-RO"/>
        </w:rPr>
        <w:tab/>
      </w:r>
      <w:r w:rsidRPr="005362A7">
        <w:rPr>
          <w:rFonts w:ascii="Calibri" w:hAnsi="Calibri" w:cs="Calibri"/>
          <w:i/>
          <w:sz w:val="26"/>
          <w:szCs w:val="26"/>
          <w:lang w:val="ro-RO"/>
        </w:rPr>
        <w:tab/>
      </w:r>
      <w:r w:rsidRPr="005362A7">
        <w:rPr>
          <w:rFonts w:ascii="Calibri" w:hAnsi="Calibri" w:cs="Calibri"/>
          <w:i/>
          <w:sz w:val="26"/>
          <w:szCs w:val="26"/>
          <w:lang w:val="ro-RO"/>
        </w:rPr>
        <w:tab/>
      </w:r>
      <w:r w:rsidRPr="005362A7">
        <w:rPr>
          <w:rFonts w:ascii="Calibri" w:hAnsi="Calibri" w:cs="Calibri"/>
          <w:i/>
          <w:sz w:val="26"/>
          <w:szCs w:val="26"/>
          <w:lang w:val="ro-RO"/>
        </w:rPr>
        <w:tab/>
      </w:r>
      <w:r w:rsidRPr="005362A7">
        <w:rPr>
          <w:rFonts w:ascii="Calibri" w:hAnsi="Calibri" w:cs="Calibri"/>
          <w:i/>
          <w:sz w:val="26"/>
          <w:szCs w:val="26"/>
          <w:lang w:val="ro-RO"/>
        </w:rPr>
        <w:tab/>
      </w:r>
      <w:r w:rsidRPr="005362A7">
        <w:rPr>
          <w:rFonts w:ascii="Calibri" w:hAnsi="Calibri" w:cs="Calibri"/>
          <w:i/>
          <w:sz w:val="26"/>
          <w:szCs w:val="26"/>
          <w:lang w:val="ro-RO"/>
        </w:rPr>
        <w:tab/>
      </w:r>
      <w:r w:rsidRPr="005362A7">
        <w:rPr>
          <w:rFonts w:ascii="Calibri" w:hAnsi="Calibri" w:cs="Calibri"/>
          <w:i/>
          <w:sz w:val="26"/>
          <w:szCs w:val="26"/>
          <w:lang w:val="ro-RO"/>
        </w:rPr>
        <w:tab/>
      </w:r>
      <w:r w:rsidRPr="005362A7">
        <w:rPr>
          <w:rFonts w:ascii="Calibri" w:hAnsi="Calibri" w:cs="Calibri"/>
          <w:i/>
          <w:sz w:val="26"/>
          <w:szCs w:val="26"/>
          <w:lang w:val="ro-RO"/>
        </w:rPr>
        <w:tab/>
        <w:t xml:space="preserve">              </w:t>
      </w:r>
      <w:r w:rsidRPr="005362A7">
        <w:rPr>
          <w:rFonts w:ascii="Calibri" w:hAnsi="Calibri" w:cs="Calibri"/>
          <w:b/>
          <w:i/>
          <w:sz w:val="22"/>
          <w:szCs w:val="26"/>
          <w:lang w:val="ro-RO"/>
        </w:rPr>
        <w:t>Secretarul comunei</w:t>
      </w:r>
    </w:p>
    <w:p w:rsidR="004B7345" w:rsidRPr="005362A7" w:rsidRDefault="004B7345" w:rsidP="004B7345">
      <w:pPr>
        <w:rPr>
          <w:rFonts w:ascii="Calibri" w:hAnsi="Calibri" w:cs="Calibri"/>
          <w:lang w:val="ro-RO"/>
        </w:rPr>
      </w:pPr>
    </w:p>
    <w:p w:rsidR="00231FBD" w:rsidRDefault="00231FBD"/>
    <w:p w:rsidR="004B7345" w:rsidRDefault="004B7345"/>
    <w:p w:rsidR="004B7345" w:rsidRDefault="004B7345"/>
    <w:p w:rsidR="004B7345" w:rsidRDefault="004B7345">
      <w:r>
        <w:t>INIȚIATOR – PRIMAR,</w:t>
      </w:r>
    </w:p>
    <w:p w:rsidR="004B7345" w:rsidRDefault="004B7345"/>
    <w:p w:rsidR="004B7345" w:rsidRDefault="004B7345">
      <w:r>
        <w:t xml:space="preserve">  </w:t>
      </w:r>
      <w:proofErr w:type="spellStart"/>
      <w:r>
        <w:t>Barabási</w:t>
      </w:r>
      <w:proofErr w:type="spellEnd"/>
      <w:r>
        <w:t xml:space="preserve">  </w:t>
      </w:r>
      <w:proofErr w:type="spellStart"/>
      <w:r>
        <w:t>Ottó</w:t>
      </w:r>
      <w:bookmarkStart w:id="0" w:name="_GoBack"/>
      <w:bookmarkEnd w:id="0"/>
      <w:proofErr w:type="spellEnd"/>
    </w:p>
    <w:sectPr w:rsidR="004B7345" w:rsidSect="004B7345">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45"/>
    <w:rsid w:val="00231FBD"/>
    <w:rsid w:val="004B73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345"/>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345"/>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615</Words>
  <Characters>3570</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Hodosa</dc:creator>
  <cp:lastModifiedBy>Hodosa</cp:lastModifiedBy>
  <cp:revision>2</cp:revision>
  <dcterms:created xsi:type="dcterms:W3CDTF">2019-12-10T12:48:00Z</dcterms:created>
  <dcterms:modified xsi:type="dcterms:W3CDTF">2019-12-10T12:58:00Z</dcterms:modified>
</cp:coreProperties>
</file>